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BC86" w14:textId="28A09FFE" w:rsidR="002920A5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 xml:space="preserve">CONSEIL MUNICIPAL DU </w:t>
      </w:r>
      <w:r w:rsidR="00CC2150">
        <w:rPr>
          <w:rFonts w:cstheme="minorHAnsi"/>
          <w:b/>
          <w:bCs/>
          <w:sz w:val="28"/>
          <w:szCs w:val="28"/>
          <w:u w:val="single"/>
        </w:rPr>
        <w:t xml:space="preserve">9 JUIN </w:t>
      </w:r>
      <w:r w:rsidR="0055328E">
        <w:rPr>
          <w:rFonts w:cstheme="minorHAnsi"/>
          <w:b/>
          <w:bCs/>
          <w:sz w:val="28"/>
          <w:szCs w:val="28"/>
          <w:u w:val="single"/>
        </w:rPr>
        <w:t>202</w:t>
      </w:r>
      <w:r w:rsidR="00410000">
        <w:rPr>
          <w:rFonts w:cstheme="minorHAnsi"/>
          <w:b/>
          <w:bCs/>
          <w:sz w:val="28"/>
          <w:szCs w:val="28"/>
          <w:u w:val="single"/>
        </w:rPr>
        <w:t>3</w:t>
      </w:r>
    </w:p>
    <w:p w14:paraId="0E103184" w14:textId="4BEAE92F" w:rsidR="00553AEC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>Toutes les délibérations sont consultables en Mairie</w:t>
      </w:r>
    </w:p>
    <w:p w14:paraId="41223DE8" w14:textId="59ADCF10" w:rsidR="008C323B" w:rsidRPr="00394DDA" w:rsidRDefault="008C323B" w:rsidP="0046295E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873F7CD" w14:textId="45B24F0A" w:rsidR="00267DB8" w:rsidRPr="0046295E" w:rsidRDefault="0046295E" w:rsidP="0046295E">
      <w:pPr>
        <w:spacing w:line="240" w:lineRule="auto"/>
        <w:ind w:left="36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- </w:t>
      </w:r>
      <w:r w:rsidR="00CC2150" w:rsidRPr="0046295E">
        <w:rPr>
          <w:rFonts w:cstheme="minorHAnsi"/>
          <w:sz w:val="28"/>
          <w:szCs w:val="28"/>
        </w:rPr>
        <w:t>Engagement de la procédure de reprise des concessions du cimetière à l’état d’abandon </w:t>
      </w:r>
    </w:p>
    <w:p w14:paraId="67C898F0" w14:textId="57753A93" w:rsidR="00CC2150" w:rsidRPr="0046295E" w:rsidRDefault="0046295E" w:rsidP="0046295E">
      <w:pPr>
        <w:spacing w:line="240" w:lineRule="auto"/>
        <w:ind w:left="36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- </w:t>
      </w:r>
      <w:r w:rsidR="00CC2150" w:rsidRPr="0046295E">
        <w:rPr>
          <w:rFonts w:cstheme="minorHAnsi"/>
          <w:sz w:val="28"/>
          <w:szCs w:val="28"/>
        </w:rPr>
        <w:t>Décisions modificatives de virements de crédits</w:t>
      </w:r>
      <w:r w:rsidR="001673B1">
        <w:rPr>
          <w:rFonts w:cstheme="minorHAnsi"/>
          <w:sz w:val="28"/>
          <w:szCs w:val="28"/>
        </w:rPr>
        <w:t xml:space="preserve"> avant passage à la M 57 au 1</w:t>
      </w:r>
      <w:r w:rsidR="001673B1" w:rsidRPr="001673B1">
        <w:rPr>
          <w:rFonts w:cstheme="minorHAnsi"/>
          <w:sz w:val="28"/>
          <w:szCs w:val="28"/>
          <w:vertAlign w:val="superscript"/>
        </w:rPr>
        <w:t>er</w:t>
      </w:r>
      <w:r w:rsidR="001673B1">
        <w:rPr>
          <w:rFonts w:cstheme="minorHAnsi"/>
          <w:sz w:val="28"/>
          <w:szCs w:val="28"/>
        </w:rPr>
        <w:t xml:space="preserve"> janvier 2024.</w:t>
      </w:r>
    </w:p>
    <w:p w14:paraId="4492DD38" w14:textId="63047FF6" w:rsidR="00CC2150" w:rsidRPr="0046295E" w:rsidRDefault="0046295E" w:rsidP="0046295E">
      <w:pPr>
        <w:spacing w:line="240" w:lineRule="auto"/>
        <w:ind w:left="36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- </w:t>
      </w:r>
      <w:r w:rsidR="00CC2150" w:rsidRPr="0046295E">
        <w:rPr>
          <w:rFonts w:cstheme="minorHAnsi"/>
          <w:sz w:val="28"/>
          <w:szCs w:val="28"/>
        </w:rPr>
        <w:t>Autorisation donnée à la société DOMOFRANCE de déposer un projet de division sur les parcelles D n° 815p et 324 appartenant à la commune</w:t>
      </w:r>
      <w:r w:rsidR="0028509D">
        <w:rPr>
          <w:rFonts w:cstheme="minorHAnsi"/>
          <w:sz w:val="28"/>
          <w:szCs w:val="28"/>
        </w:rPr>
        <w:t>.</w:t>
      </w:r>
    </w:p>
    <w:p w14:paraId="2F7CCC6D" w14:textId="0A02DC1E" w:rsidR="00267DB8" w:rsidRPr="0046295E" w:rsidRDefault="0046295E" w:rsidP="0046295E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</w:t>
      </w:r>
      <w:r w:rsidR="00CC2150" w:rsidRPr="0046295E">
        <w:rPr>
          <w:rFonts w:cstheme="minorHAnsi"/>
          <w:sz w:val="28"/>
          <w:szCs w:val="28"/>
        </w:rPr>
        <w:t>Autorisation de signature d’une convention de partenariat avec la mission locale afin d’assurer la gestion du dispositif d’accueil et de suivi des jeunes de 16 à 25 ans.</w:t>
      </w:r>
    </w:p>
    <w:p w14:paraId="58BE2A4A" w14:textId="77777777" w:rsidR="0046295E" w:rsidRDefault="0046295E" w:rsidP="0046295E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8E2BB5" w:rsidRPr="0046295E">
        <w:rPr>
          <w:rFonts w:cstheme="minorHAnsi"/>
          <w:sz w:val="28"/>
          <w:szCs w:val="28"/>
        </w:rPr>
        <w:t xml:space="preserve">Autorisation de signature d’une convention de mise à disposition de la salle polyvalente avec l’association LAETI R&amp;M pour un montant mensuel de 500 €. </w:t>
      </w:r>
    </w:p>
    <w:p w14:paraId="0E257123" w14:textId="4ADB43A0" w:rsidR="008E2BB5" w:rsidRDefault="008E2BB5" w:rsidP="0046295E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46295E">
        <w:rPr>
          <w:rFonts w:cstheme="minorHAnsi"/>
          <w:sz w:val="28"/>
          <w:szCs w:val="28"/>
        </w:rPr>
        <w:t>-</w:t>
      </w:r>
      <w:r w:rsidR="0046295E">
        <w:rPr>
          <w:rFonts w:cstheme="minorHAnsi"/>
          <w:sz w:val="28"/>
          <w:szCs w:val="28"/>
        </w:rPr>
        <w:t xml:space="preserve"> </w:t>
      </w:r>
      <w:r w:rsidRPr="0046295E">
        <w:rPr>
          <w:rFonts w:cstheme="minorHAnsi"/>
          <w:sz w:val="28"/>
          <w:szCs w:val="28"/>
        </w:rPr>
        <w:t>Autorisation de signature d’une convention de financement avec la Société des Autoroutes du Sud de la France (ASF) dans le cadre de la création d’un parking de covoiturage.</w:t>
      </w:r>
    </w:p>
    <w:p w14:paraId="45374FD3" w14:textId="09C5C972" w:rsidR="008A0D82" w:rsidRPr="0046295E" w:rsidRDefault="008A0D82" w:rsidP="008A0D82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46295E">
        <w:rPr>
          <w:rFonts w:cstheme="minorHAnsi"/>
          <w:sz w:val="28"/>
          <w:szCs w:val="28"/>
        </w:rPr>
        <w:t>Adoption des tarifs de l’ALSH pour l’année 2023/2024</w:t>
      </w:r>
      <w:r w:rsidR="00E9169C">
        <w:rPr>
          <w:rFonts w:cstheme="minorHAnsi"/>
          <w:sz w:val="28"/>
          <w:szCs w:val="28"/>
        </w:rPr>
        <w:t>.</w:t>
      </w:r>
    </w:p>
    <w:p w14:paraId="75FE34EE" w14:textId="77777777" w:rsidR="008A0D82" w:rsidRPr="0046295E" w:rsidRDefault="008A0D82" w:rsidP="008A0D82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46295E">
        <w:rPr>
          <w:rFonts w:cstheme="minorHAnsi"/>
          <w:sz w:val="28"/>
          <w:szCs w:val="28"/>
        </w:rPr>
        <w:t>Demande d’une subvention de 8 445 € au Département dans le cadre du Fonds Départemental d’Aide à l’Equipement des Communes pour l’achat d’un panneau d’informations couleur d’un montant de 18 990.00 € HT.</w:t>
      </w:r>
    </w:p>
    <w:p w14:paraId="2CD30B10" w14:textId="15912461" w:rsidR="001673B1" w:rsidRPr="0046295E" w:rsidRDefault="001673B1" w:rsidP="0046295E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Proposition</w:t>
      </w:r>
      <w:r w:rsidR="005F433C">
        <w:rPr>
          <w:rFonts w:cstheme="minorHAnsi"/>
          <w:sz w:val="28"/>
          <w:szCs w:val="28"/>
        </w:rPr>
        <w:t xml:space="preserve"> </w:t>
      </w:r>
      <w:r w:rsidR="00C30046">
        <w:rPr>
          <w:rFonts w:cstheme="minorHAnsi"/>
          <w:sz w:val="28"/>
          <w:szCs w:val="28"/>
        </w:rPr>
        <w:t xml:space="preserve">du taux de promotion d’avancement de grade </w:t>
      </w:r>
      <w:r w:rsidR="004620B3">
        <w:rPr>
          <w:rFonts w:cstheme="minorHAnsi"/>
          <w:sz w:val="28"/>
          <w:szCs w:val="28"/>
        </w:rPr>
        <w:t>afin de le soumettre pour</w:t>
      </w:r>
      <w:r w:rsidR="005F433C">
        <w:rPr>
          <w:rFonts w:cstheme="minorHAnsi"/>
          <w:sz w:val="28"/>
          <w:szCs w:val="28"/>
        </w:rPr>
        <w:t xml:space="preserve"> </w:t>
      </w:r>
      <w:r w:rsidR="002A4C98">
        <w:rPr>
          <w:rFonts w:cstheme="minorHAnsi"/>
          <w:sz w:val="28"/>
          <w:szCs w:val="28"/>
        </w:rPr>
        <w:t xml:space="preserve">avis </w:t>
      </w:r>
      <w:r w:rsidR="004620B3">
        <w:rPr>
          <w:rFonts w:cstheme="minorHAnsi"/>
          <w:sz w:val="28"/>
          <w:szCs w:val="28"/>
        </w:rPr>
        <w:t>a</w:t>
      </w:r>
      <w:r w:rsidR="005F433C">
        <w:rPr>
          <w:rFonts w:cstheme="minorHAnsi"/>
          <w:sz w:val="28"/>
          <w:szCs w:val="28"/>
        </w:rPr>
        <w:t xml:space="preserve">u Comité </w:t>
      </w:r>
      <w:r w:rsidR="00BB23E3">
        <w:rPr>
          <w:rFonts w:cstheme="minorHAnsi"/>
          <w:sz w:val="28"/>
          <w:szCs w:val="28"/>
        </w:rPr>
        <w:t>Social</w:t>
      </w:r>
      <w:r w:rsidR="005F433C">
        <w:rPr>
          <w:rFonts w:cstheme="minorHAnsi"/>
          <w:sz w:val="28"/>
          <w:szCs w:val="28"/>
        </w:rPr>
        <w:t xml:space="preserve"> du Centre de Gestion</w:t>
      </w:r>
      <w:r w:rsidR="00DC6BB6">
        <w:rPr>
          <w:rFonts w:cstheme="minorHAnsi"/>
          <w:sz w:val="28"/>
          <w:szCs w:val="28"/>
        </w:rPr>
        <w:t xml:space="preserve"> de la Gironde</w:t>
      </w:r>
      <w:r w:rsidR="00C30046">
        <w:rPr>
          <w:rFonts w:cstheme="minorHAnsi"/>
          <w:sz w:val="28"/>
          <w:szCs w:val="28"/>
        </w:rPr>
        <w:t>.</w:t>
      </w:r>
      <w:r w:rsidR="005F433C">
        <w:rPr>
          <w:rFonts w:cstheme="minorHAnsi"/>
          <w:sz w:val="28"/>
          <w:szCs w:val="28"/>
        </w:rPr>
        <w:t xml:space="preserve"> </w:t>
      </w:r>
    </w:p>
    <w:p w14:paraId="06387A6B" w14:textId="5999ADFE" w:rsidR="008E2BB5" w:rsidRPr="0046295E" w:rsidRDefault="0046295E" w:rsidP="0046295E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8E2BB5" w:rsidRPr="0046295E">
        <w:rPr>
          <w:rFonts w:cstheme="minorHAnsi"/>
          <w:sz w:val="28"/>
          <w:szCs w:val="28"/>
        </w:rPr>
        <w:t xml:space="preserve">Désignation de M. Thierry RICCI comme élu référent </w:t>
      </w:r>
      <w:r w:rsidRPr="0046295E">
        <w:rPr>
          <w:rFonts w:cstheme="minorHAnsi"/>
          <w:sz w:val="28"/>
          <w:szCs w:val="28"/>
        </w:rPr>
        <w:t>pour participer au projet PRISMES mené par l’agen</w:t>
      </w:r>
      <w:r w:rsidR="00AB6C64">
        <w:rPr>
          <w:rFonts w:cstheme="minorHAnsi"/>
          <w:sz w:val="28"/>
          <w:szCs w:val="28"/>
        </w:rPr>
        <w:t>ce</w:t>
      </w:r>
      <w:r w:rsidRPr="0046295E">
        <w:rPr>
          <w:rFonts w:cstheme="minorHAnsi"/>
          <w:sz w:val="28"/>
          <w:szCs w:val="28"/>
        </w:rPr>
        <w:t xml:space="preserve"> BAM </w:t>
      </w:r>
      <w:proofErr w:type="spellStart"/>
      <w:r w:rsidRPr="0046295E">
        <w:rPr>
          <w:rFonts w:cstheme="minorHAnsi"/>
          <w:sz w:val="28"/>
          <w:szCs w:val="28"/>
        </w:rPr>
        <w:t>projects</w:t>
      </w:r>
      <w:proofErr w:type="spellEnd"/>
      <w:r w:rsidRPr="0046295E">
        <w:rPr>
          <w:rFonts w:cstheme="minorHAnsi"/>
          <w:sz w:val="28"/>
          <w:szCs w:val="28"/>
        </w:rPr>
        <w:t xml:space="preserve"> </w:t>
      </w:r>
      <w:r w:rsidR="00AB6C64">
        <w:rPr>
          <w:rFonts w:cstheme="minorHAnsi"/>
          <w:sz w:val="28"/>
          <w:szCs w:val="28"/>
        </w:rPr>
        <w:t xml:space="preserve">et </w:t>
      </w:r>
      <w:r w:rsidRPr="0046295E">
        <w:rPr>
          <w:rFonts w:cstheme="minorHAnsi"/>
          <w:sz w:val="28"/>
          <w:szCs w:val="28"/>
        </w:rPr>
        <w:t>soutenu par Bordeaux Métropole.</w:t>
      </w:r>
    </w:p>
    <w:p w14:paraId="01512E77" w14:textId="77777777" w:rsidR="0046295E" w:rsidRDefault="0046295E" w:rsidP="0046295E">
      <w:pPr>
        <w:spacing w:line="240" w:lineRule="auto"/>
        <w:ind w:left="284" w:firstLine="283"/>
        <w:jc w:val="both"/>
        <w:rPr>
          <w:rFonts w:cstheme="minorHAnsi"/>
          <w:sz w:val="28"/>
          <w:szCs w:val="28"/>
        </w:rPr>
      </w:pPr>
    </w:p>
    <w:p w14:paraId="479D59C3" w14:textId="77777777" w:rsidR="008E2BB5" w:rsidRDefault="008E2BB5" w:rsidP="0046295E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</w:p>
    <w:sectPr w:rsidR="008E2BB5" w:rsidSect="00BC46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211F"/>
    <w:multiLevelType w:val="hybridMultilevel"/>
    <w:tmpl w:val="C1E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A266A">
      <w:numFmt w:val="bullet"/>
      <w:lvlText w:val="-"/>
      <w:lvlJc w:val="left"/>
      <w:pPr>
        <w:ind w:left="1845" w:hanging="76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2F55"/>
    <w:multiLevelType w:val="hybridMultilevel"/>
    <w:tmpl w:val="F0627904"/>
    <w:lvl w:ilvl="0" w:tplc="7AB4D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9655">
    <w:abstractNumId w:val="1"/>
  </w:num>
  <w:num w:numId="2" w16cid:durableId="161123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C"/>
    <w:rsid w:val="000941DB"/>
    <w:rsid w:val="000B2D75"/>
    <w:rsid w:val="00125030"/>
    <w:rsid w:val="001673B1"/>
    <w:rsid w:val="00267DB8"/>
    <w:rsid w:val="0028509D"/>
    <w:rsid w:val="002920A5"/>
    <w:rsid w:val="002A148F"/>
    <w:rsid w:val="002A4C98"/>
    <w:rsid w:val="002B635F"/>
    <w:rsid w:val="00394DDA"/>
    <w:rsid w:val="003A6B0E"/>
    <w:rsid w:val="00410000"/>
    <w:rsid w:val="00457FC4"/>
    <w:rsid w:val="004620B3"/>
    <w:rsid w:val="0046295E"/>
    <w:rsid w:val="004C1566"/>
    <w:rsid w:val="0055328E"/>
    <w:rsid w:val="00553AEC"/>
    <w:rsid w:val="005667AD"/>
    <w:rsid w:val="00593D66"/>
    <w:rsid w:val="005F433C"/>
    <w:rsid w:val="006B550F"/>
    <w:rsid w:val="00721A38"/>
    <w:rsid w:val="0073372F"/>
    <w:rsid w:val="00781503"/>
    <w:rsid w:val="00806D9D"/>
    <w:rsid w:val="008A0D82"/>
    <w:rsid w:val="008C323B"/>
    <w:rsid w:val="008E2BB5"/>
    <w:rsid w:val="008F2C42"/>
    <w:rsid w:val="009F506E"/>
    <w:rsid w:val="00AB6C64"/>
    <w:rsid w:val="00AF506D"/>
    <w:rsid w:val="00BB23E3"/>
    <w:rsid w:val="00BC4645"/>
    <w:rsid w:val="00C30046"/>
    <w:rsid w:val="00CC2150"/>
    <w:rsid w:val="00CC7BD9"/>
    <w:rsid w:val="00D275BE"/>
    <w:rsid w:val="00DC6BB6"/>
    <w:rsid w:val="00E9169C"/>
    <w:rsid w:val="00EC761F"/>
    <w:rsid w:val="00F34019"/>
    <w:rsid w:val="00F57CCA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0CE"/>
  <w15:chartTrackingRefBased/>
  <w15:docId w15:val="{396C454B-FCE4-4624-A6C3-E6848A2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5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11</cp:revision>
  <dcterms:created xsi:type="dcterms:W3CDTF">2023-06-23T13:32:00Z</dcterms:created>
  <dcterms:modified xsi:type="dcterms:W3CDTF">2023-06-23T13:53:00Z</dcterms:modified>
</cp:coreProperties>
</file>