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BC86" w14:textId="19812FE7" w:rsidR="002920A5" w:rsidRPr="00394DDA" w:rsidRDefault="00553AEC" w:rsidP="00553AE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94DDA">
        <w:rPr>
          <w:rFonts w:cstheme="minorHAnsi"/>
          <w:b/>
          <w:bCs/>
          <w:sz w:val="28"/>
          <w:szCs w:val="28"/>
          <w:u w:val="single"/>
        </w:rPr>
        <w:t xml:space="preserve">CONSEIL MUNICIPAL DU </w:t>
      </w:r>
      <w:r w:rsidR="00552D9D">
        <w:rPr>
          <w:rFonts w:cstheme="minorHAnsi"/>
          <w:b/>
          <w:bCs/>
          <w:sz w:val="28"/>
          <w:szCs w:val="28"/>
          <w:u w:val="single"/>
        </w:rPr>
        <w:t>28 JUIN</w:t>
      </w:r>
      <w:r w:rsidRPr="00394DDA">
        <w:rPr>
          <w:rFonts w:cstheme="minorHAnsi"/>
          <w:b/>
          <w:bCs/>
          <w:sz w:val="28"/>
          <w:szCs w:val="28"/>
          <w:u w:val="single"/>
        </w:rPr>
        <w:t xml:space="preserve"> 202</w:t>
      </w:r>
      <w:r w:rsidR="00552D9D">
        <w:rPr>
          <w:rFonts w:cstheme="minorHAnsi"/>
          <w:b/>
          <w:bCs/>
          <w:sz w:val="28"/>
          <w:szCs w:val="28"/>
          <w:u w:val="single"/>
        </w:rPr>
        <w:t>2</w:t>
      </w:r>
    </w:p>
    <w:p w14:paraId="0E103184" w14:textId="4BEAE92F" w:rsidR="00553AEC" w:rsidRPr="00394DDA" w:rsidRDefault="00553AEC" w:rsidP="00553AE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94DDA">
        <w:rPr>
          <w:rFonts w:cstheme="minorHAnsi"/>
          <w:b/>
          <w:bCs/>
          <w:sz w:val="28"/>
          <w:szCs w:val="28"/>
          <w:u w:val="single"/>
        </w:rPr>
        <w:t>Toutes les délibérations sont consultables en Mairie</w:t>
      </w:r>
    </w:p>
    <w:p w14:paraId="0E008499" w14:textId="6805C9F9" w:rsidR="00553AEC" w:rsidRPr="00394DDA" w:rsidRDefault="00553AEC" w:rsidP="00553AEC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1223DE8" w14:textId="59ADCF10" w:rsidR="008C323B" w:rsidRPr="00394DDA" w:rsidRDefault="008C323B" w:rsidP="00553AEC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355FC783" w14:textId="164B0AE9" w:rsidR="000B2D75" w:rsidRDefault="00552D9D" w:rsidP="00A2203B">
      <w:pPr>
        <w:pStyle w:val="Paragraphedeliste"/>
        <w:numPr>
          <w:ilvl w:val="0"/>
          <w:numId w:val="1"/>
        </w:numPr>
        <w:ind w:left="426" w:right="-851" w:hanging="6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 Conseil émet un avis défavorable concernant le projet SPORTING PROMOTION composé de la construction de 47 logements avenue Gustave </w:t>
      </w:r>
      <w:r w:rsidR="00A2203B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>iffel</w:t>
      </w:r>
    </w:p>
    <w:p w14:paraId="57EE425E" w14:textId="77777777" w:rsidR="00A2203B" w:rsidRPr="00A2203B" w:rsidRDefault="00A2203B" w:rsidP="00A2203B">
      <w:pPr>
        <w:ind w:right="-851"/>
        <w:rPr>
          <w:rFonts w:cstheme="minorHAnsi"/>
          <w:sz w:val="28"/>
          <w:szCs w:val="28"/>
        </w:rPr>
      </w:pPr>
    </w:p>
    <w:p w14:paraId="4ECD41B5" w14:textId="3FCF237B" w:rsidR="003B499A" w:rsidRDefault="003B499A" w:rsidP="003B499A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Mise en place du RIFSEEP (régime indemnitaire) </w:t>
      </w:r>
      <w:r w:rsidR="00A2203B">
        <w:rPr>
          <w:rFonts w:cstheme="minorHAnsi"/>
          <w:sz w:val="28"/>
          <w:szCs w:val="28"/>
        </w:rPr>
        <w:t>après avis favorable du Centre de Gestion de la Gironde</w:t>
      </w:r>
    </w:p>
    <w:p w14:paraId="630CE48B" w14:textId="77777777" w:rsidR="00A2203B" w:rsidRPr="00A2203B" w:rsidRDefault="00A2203B" w:rsidP="00A2203B">
      <w:pPr>
        <w:pStyle w:val="Paragraphedeliste"/>
        <w:rPr>
          <w:rFonts w:cstheme="minorHAnsi"/>
          <w:sz w:val="28"/>
          <w:szCs w:val="28"/>
        </w:rPr>
      </w:pPr>
    </w:p>
    <w:p w14:paraId="3F6ADB30" w14:textId="7B74294A" w:rsidR="00552D9D" w:rsidRDefault="00552D9D" w:rsidP="00552D9D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Attribution d’une subvention de 150 € à l’association de véhicules de collection « Les Reines de l’Asphalte »</w:t>
      </w:r>
    </w:p>
    <w:p w14:paraId="4E2C644F" w14:textId="77777777" w:rsidR="00A2203B" w:rsidRPr="00A2203B" w:rsidRDefault="00A2203B" w:rsidP="00A2203B">
      <w:pPr>
        <w:pStyle w:val="Paragraphedeliste"/>
        <w:rPr>
          <w:rFonts w:cstheme="minorHAnsi"/>
          <w:sz w:val="28"/>
          <w:szCs w:val="28"/>
        </w:rPr>
      </w:pPr>
    </w:p>
    <w:p w14:paraId="3260FF3C" w14:textId="543264F1" w:rsidR="00A2203B" w:rsidRDefault="00A2203B" w:rsidP="00552D9D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Mise en œuvre de la procédure de reprise des concessions en état d’abandon</w:t>
      </w:r>
      <w:r w:rsidRPr="00A2203B">
        <w:rPr>
          <w:rFonts w:cstheme="minorHAnsi"/>
          <w:sz w:val="28"/>
          <w:szCs w:val="28"/>
        </w:rPr>
        <w:t xml:space="preserve"> </w:t>
      </w:r>
      <w:r w:rsidR="00345E35">
        <w:rPr>
          <w:rFonts w:cstheme="minorHAnsi"/>
          <w:sz w:val="28"/>
          <w:szCs w:val="28"/>
        </w:rPr>
        <w:t xml:space="preserve">au cimetière </w:t>
      </w:r>
      <w:r>
        <w:rPr>
          <w:rFonts w:cstheme="minorHAnsi"/>
          <w:sz w:val="28"/>
          <w:szCs w:val="28"/>
        </w:rPr>
        <w:t>par la Sté GESCIME</w:t>
      </w:r>
    </w:p>
    <w:p w14:paraId="20D5F7F6" w14:textId="77777777" w:rsidR="00552D9D" w:rsidRPr="00552D9D" w:rsidRDefault="00552D9D" w:rsidP="00552D9D">
      <w:pPr>
        <w:pStyle w:val="Paragraphedeliste"/>
        <w:rPr>
          <w:rFonts w:cstheme="minorHAnsi"/>
          <w:sz w:val="28"/>
          <w:szCs w:val="28"/>
        </w:rPr>
      </w:pPr>
    </w:p>
    <w:p w14:paraId="07674BDC" w14:textId="4A0E2649" w:rsidR="00552D9D" w:rsidRPr="00552D9D" w:rsidRDefault="00552D9D" w:rsidP="00552D9D">
      <w:pPr>
        <w:ind w:left="360"/>
        <w:rPr>
          <w:rFonts w:cstheme="minorHAnsi"/>
          <w:sz w:val="28"/>
          <w:szCs w:val="28"/>
        </w:rPr>
      </w:pPr>
    </w:p>
    <w:sectPr w:rsidR="00552D9D" w:rsidRPr="00552D9D" w:rsidSect="00BC464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22F55"/>
    <w:multiLevelType w:val="hybridMultilevel"/>
    <w:tmpl w:val="F0627904"/>
    <w:lvl w:ilvl="0" w:tplc="7AB4D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10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EC"/>
    <w:rsid w:val="000941DB"/>
    <w:rsid w:val="000B2D75"/>
    <w:rsid w:val="0010435C"/>
    <w:rsid w:val="002920A5"/>
    <w:rsid w:val="002A148F"/>
    <w:rsid w:val="002B635F"/>
    <w:rsid w:val="00345E35"/>
    <w:rsid w:val="00394DDA"/>
    <w:rsid w:val="003A6B0E"/>
    <w:rsid w:val="003B499A"/>
    <w:rsid w:val="00457FC4"/>
    <w:rsid w:val="004C1566"/>
    <w:rsid w:val="00552D9D"/>
    <w:rsid w:val="00553AEC"/>
    <w:rsid w:val="006B550F"/>
    <w:rsid w:val="008C323B"/>
    <w:rsid w:val="008F2C42"/>
    <w:rsid w:val="009F506E"/>
    <w:rsid w:val="00A2203B"/>
    <w:rsid w:val="00AF506D"/>
    <w:rsid w:val="00BC4645"/>
    <w:rsid w:val="00CC7BD9"/>
    <w:rsid w:val="00D275BE"/>
    <w:rsid w:val="00F34019"/>
    <w:rsid w:val="00F57CCA"/>
    <w:rsid w:val="00F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40CE"/>
  <w15:chartTrackingRefBased/>
  <w15:docId w15:val="{396C454B-FCE4-4624-A6C3-E6848A26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5B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5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A220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2</cp:revision>
  <dcterms:created xsi:type="dcterms:W3CDTF">2022-07-21T14:30:00Z</dcterms:created>
  <dcterms:modified xsi:type="dcterms:W3CDTF">2022-07-21T14:30:00Z</dcterms:modified>
</cp:coreProperties>
</file>